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6a5be2"/>
      </w:pPr>
      <w:r>
        <w:rPr>
          <w:rFonts w:ascii="Assistant" w:hAnsi="Assistant" w:cs="Assistant"/>
          <w:b w:val="0"/>
          <w:color w:val="FFFFFF"/>
          <w:sz w:val="20"/>
          <w:rtl w:val="1"/>
          <w:szCs w:val="20"/>
        </w:rPr>
        <w:t>כפר עולמי · יחידה 4: אוכלוסייה במרחב משתנה · חוברת קטנה</w:t>
      </w:r>
    </w:p>
    <w:p>
      <w:pPr>
        <w:pStyle w:val="Title"/>
        <w:bidi w:val="1"/>
        <w:jc w:val="right"/>
        <w:shd w:val="clear" w:color="auto" w:fill="6a5be2"/>
      </w:pPr>
      <w:r>
        <w:rPr>
          <w:rFonts w:ascii="Assistant" w:hAnsi="Assistant" w:cs="Assistant"/>
          <w:b/>
          <w:color w:val="FFFFFF"/>
          <w:sz w:val="52"/>
          <w:rtl w:val="1"/>
          <w:bCs/>
          <w:szCs w:val="52"/>
        </w:rPr>
        <w:t xml:space="preserve">  תושבי העולם: מי אנחנו?</w:t>
      </w:r>
    </w:p>
    <w:p>
      <w:pPr>
        <w:bidi w:val="1"/>
        <w:spacing w:after="80"/>
        <w:jc w:val="right"/>
        <w:shd w:val="clear" w:color="auto" w:fill="2f6fde"/>
      </w:pPr>
      <w:r>
        <w:rPr>
          <w:rFonts w:ascii="Assistant" w:hAnsi="Assistant" w:cs="Assistant"/>
          <w:b/>
          <w:color w:val="FFFFFF"/>
          <w:sz w:val="26"/>
          <w:rtl w:val="1"/>
          <w:bCs/>
          <w:szCs w:val="26"/>
        </w:rPr>
        <w:t xml:space="preserve">  חוברת תלמיד · 🚀 ז׳ רגיל</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people-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6A5BE2"/>
          <w:sz w:val="28"/>
          <w:rtl w:val="1"/>
          <w:bCs/>
          <w:szCs w:val="28"/>
        </w:rPr>
        <w:t>שמונה מיליארד אנשים, אלפי שפות ואינספור סיפורים – בואו להכיר</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6a5be2"/>
      </w:pPr>
      <w:r>
        <w:rPr>
          <w:rFonts w:ascii="Assistant" w:hAnsi="Assistant" w:cs="Assistant"/>
          <w:b/>
          <w:color w:val="FFFFFF"/>
          <w:sz w:val="30"/>
          <w:rtl w:val="1"/>
          <w:bCs/>
          <w:szCs w:val="30"/>
        </w:rPr>
        <w:t xml:space="preserve">  🔑 מושגי מפתח  </w:t>
      </w:r>
    </w:p>
    <w:p>
      <w:pPr>
        <w:bidi w:val="1"/>
        <w:spacing w:after="80"/>
        <w:jc w:val="right"/>
        <w:shd w:val="clear" w:color="auto" w:fill="e8f0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e8f0ff"/>
          </w:tcPr>
          <w:p>
            <w:pPr>
              <w:bidi w:val="1"/>
              <w:jc w:val="right"/>
            </w:pPr>
            <w:r/>
            <w:r>
              <w:rPr>
                <w:rFonts w:ascii="Assistant" w:hAnsi="Assistant" w:cs="Assistant"/>
                <w:b/>
                <w:sz w:val="21"/>
                <w:rtl w:val="1"/>
                <w:bCs/>
                <w:szCs w:val="21"/>
              </w:rPr>
              <w:t>מושג</w:t>
            </w:r>
          </w:p>
        </w:tc>
        <w:tc>
          <w:tcPr>
            <w:tcW w:type="dxa" w:w="5102"/>
            <w:shd w:val="clear" w:color="auto" w:fill="e8f0ff"/>
          </w:tcPr>
          <w:p>
            <w:pPr>
              <w:bidi w:val="1"/>
              <w:jc w:val="right"/>
            </w:pPr>
            <w:r/>
            <w:r>
              <w:rPr>
                <w:rFonts w:ascii="Assistant" w:hAnsi="Assistant" w:cs="Assistant"/>
                <w:b/>
                <w:sz w:val="21"/>
                <w:rtl w:val="1"/>
                <w:bCs/>
                <w:szCs w:val="21"/>
              </w:rPr>
              <w:t>הסבר</w:t>
            </w:r>
          </w:p>
        </w:tc>
        <w:tc>
          <w:tcPr>
            <w:tcW w:type="dxa" w:w="2835"/>
            <w:shd w:val="clear" w:color="auto" w:fill="e8f0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תרבות</w:t>
            </w:r>
          </w:p>
        </w:tc>
        <w:tc>
          <w:tcPr>
            <w:tcW w:type="dxa" w:w="5102"/>
          </w:tcPr>
          <w:p>
            <w:pPr>
              <w:bidi w:val="1"/>
              <w:jc w:val="right"/>
            </w:pPr>
            <w:r/>
            <w:r>
              <w:rPr>
                <w:rFonts w:ascii="Assistant" w:hAnsi="Assistant" w:cs="Assistant"/>
                <w:b w:val="0"/>
                <w:sz w:val="21"/>
                <w:rtl w:val="1"/>
                <w:szCs w:val="21"/>
              </w:rPr>
              <w:t>מכלול השפה, הדת, המנהגים, הערכים ודרכי החיים שקבוצת אנשים חולקת ומעבירה מדור לדור.</w:t>
            </w:r>
          </w:p>
        </w:tc>
        <w:tc>
          <w:tcPr>
            <w:tcW w:type="dxa" w:w="2835"/>
          </w:tcPr>
          <w:p>
            <w:pPr>
              <w:bidi w:val="1"/>
              <w:jc w:val="right"/>
            </w:pPr>
            <w:r/>
            <w:r>
              <w:rPr>
                <w:rFonts w:ascii="Assistant" w:hAnsi="Assistant" w:cs="Assistant"/>
                <w:b w:val="0"/>
                <w:sz w:val="21"/>
                <w:rtl w:val="1"/>
                <w:szCs w:val="21"/>
              </w:rPr>
              <w:t>אוכל של חג, שירים ולבוש מסורתי.</w:t>
            </w:r>
          </w:p>
        </w:tc>
      </w:tr>
      <w:tr>
        <w:tc>
          <w:tcPr>
            <w:tcW w:type="dxa" w:w="1984"/>
          </w:tcPr>
          <w:p>
            <w:pPr>
              <w:bidi w:val="1"/>
              <w:jc w:val="right"/>
            </w:pPr>
            <w:r/>
            <w:r>
              <w:rPr>
                <w:rFonts w:ascii="Assistant" w:hAnsi="Assistant" w:cs="Assistant"/>
                <w:b w:val="0"/>
                <w:sz w:val="21"/>
                <w:rtl w:val="1"/>
                <w:szCs w:val="21"/>
              </w:rPr>
              <w:t>שפה</w:t>
            </w:r>
          </w:p>
        </w:tc>
        <w:tc>
          <w:tcPr>
            <w:tcW w:type="dxa" w:w="5102"/>
          </w:tcPr>
          <w:p>
            <w:pPr>
              <w:bidi w:val="1"/>
              <w:jc w:val="right"/>
            </w:pPr>
            <w:r/>
            <w:r>
              <w:rPr>
                <w:rFonts w:ascii="Assistant" w:hAnsi="Assistant" w:cs="Assistant"/>
                <w:b w:val="0"/>
                <w:sz w:val="21"/>
                <w:rtl w:val="1"/>
                <w:szCs w:val="21"/>
              </w:rPr>
              <w:t>מערכת של מילים וכללים שבעזרתה בני אדם מתקשרים, ואחד הסימנים הבולטים לזהות של קבוצה.</w:t>
            </w:r>
          </w:p>
        </w:tc>
        <w:tc>
          <w:tcPr>
            <w:tcW w:type="dxa" w:w="2835"/>
          </w:tcPr>
          <w:p>
            <w:pPr>
              <w:bidi w:val="1"/>
              <w:jc w:val="right"/>
            </w:pPr>
            <w:r/>
            <w:r>
              <w:rPr>
                <w:rFonts w:ascii="Assistant" w:hAnsi="Assistant" w:cs="Assistant"/>
                <w:b w:val="0"/>
                <w:sz w:val="21"/>
                <w:rtl w:val="1"/>
                <w:szCs w:val="21"/>
              </w:rPr>
              <w:t>עברית, ערבית, ספרדית וסינית.</w:t>
            </w:r>
          </w:p>
        </w:tc>
      </w:tr>
      <w:tr>
        <w:tc>
          <w:tcPr>
            <w:tcW w:type="dxa" w:w="1984"/>
          </w:tcPr>
          <w:p>
            <w:pPr>
              <w:bidi w:val="1"/>
              <w:jc w:val="right"/>
            </w:pPr>
            <w:r/>
            <w:r>
              <w:rPr>
                <w:rFonts w:ascii="Assistant" w:hAnsi="Assistant" w:cs="Assistant"/>
                <w:b w:val="0"/>
                <w:sz w:val="21"/>
                <w:rtl w:val="1"/>
                <w:szCs w:val="21"/>
              </w:rPr>
              <w:t>דת</w:t>
            </w:r>
          </w:p>
        </w:tc>
        <w:tc>
          <w:tcPr>
            <w:tcW w:type="dxa" w:w="5102"/>
          </w:tcPr>
          <w:p>
            <w:pPr>
              <w:bidi w:val="1"/>
              <w:jc w:val="right"/>
            </w:pPr>
            <w:r/>
            <w:r>
              <w:rPr>
                <w:rFonts w:ascii="Assistant" w:hAnsi="Assistant" w:cs="Assistant"/>
                <w:b w:val="0"/>
                <w:sz w:val="21"/>
                <w:rtl w:val="1"/>
                <w:szCs w:val="21"/>
              </w:rPr>
              <w:t>מערכת של אמונות, מצוות וטקסים הקשורה לאל או לכוחות עליונים, שמשותפת לקבוצת מאמינים.</w:t>
            </w:r>
          </w:p>
        </w:tc>
        <w:tc>
          <w:tcPr>
            <w:tcW w:type="dxa" w:w="2835"/>
          </w:tcPr>
          <w:p>
            <w:pPr>
              <w:bidi w:val="1"/>
              <w:jc w:val="right"/>
            </w:pPr>
            <w:r/>
            <w:r>
              <w:rPr>
                <w:rFonts w:ascii="Assistant" w:hAnsi="Assistant" w:cs="Assistant"/>
                <w:b w:val="0"/>
                <w:sz w:val="21"/>
                <w:rtl w:val="1"/>
                <w:szCs w:val="21"/>
              </w:rPr>
              <w:t>יהדות, נצרות, אסלאם, בודהיזם.</w:t>
            </w:r>
          </w:p>
        </w:tc>
      </w:tr>
      <w:tr>
        <w:tc>
          <w:tcPr>
            <w:tcW w:type="dxa" w:w="1984"/>
          </w:tcPr>
          <w:p>
            <w:pPr>
              <w:bidi w:val="1"/>
              <w:jc w:val="right"/>
            </w:pPr>
            <w:r/>
            <w:r>
              <w:rPr>
                <w:rFonts w:ascii="Assistant" w:hAnsi="Assistant" w:cs="Assistant"/>
                <w:b w:val="0"/>
                <w:sz w:val="21"/>
                <w:rtl w:val="1"/>
                <w:szCs w:val="21"/>
              </w:rPr>
              <w:t>דת מונותיאיסטית</w:t>
            </w:r>
          </w:p>
        </w:tc>
        <w:tc>
          <w:tcPr>
            <w:tcW w:type="dxa" w:w="5102"/>
          </w:tcPr>
          <w:p>
            <w:pPr>
              <w:bidi w:val="1"/>
              <w:jc w:val="right"/>
            </w:pPr>
            <w:r/>
            <w:r>
              <w:rPr>
                <w:rFonts w:ascii="Assistant" w:hAnsi="Assistant" w:cs="Assistant"/>
                <w:b w:val="0"/>
                <w:sz w:val="21"/>
                <w:rtl w:val="1"/>
                <w:szCs w:val="21"/>
              </w:rPr>
              <w:t>דת שמאמינה באל אחד בלבד, כמו היהדות, הנצרות והאסלאם.</w:t>
            </w:r>
          </w:p>
        </w:tc>
        <w:tc>
          <w:tcPr>
            <w:tcW w:type="dxa" w:w="2835"/>
          </w:tcPr>
          <w:p>
            <w:pPr>
              <w:bidi w:val="1"/>
              <w:jc w:val="right"/>
            </w:pPr>
            <w:r/>
            <w:r>
              <w:rPr>
                <w:rFonts w:ascii="Assistant" w:hAnsi="Assistant" w:cs="Assistant"/>
                <w:b w:val="0"/>
                <w:sz w:val="21"/>
                <w:rtl w:val="1"/>
                <w:szCs w:val="21"/>
              </w:rPr>
              <w:t>היהדות היא דת כזאת.</w:t>
            </w:r>
          </w:p>
        </w:tc>
      </w:tr>
      <w:tr>
        <w:tc>
          <w:tcPr>
            <w:tcW w:type="dxa" w:w="1984"/>
          </w:tcPr>
          <w:p>
            <w:pPr>
              <w:bidi w:val="1"/>
              <w:jc w:val="right"/>
            </w:pPr>
            <w:r/>
            <w:r>
              <w:rPr>
                <w:rFonts w:ascii="Assistant" w:hAnsi="Assistant" w:cs="Assistant"/>
                <w:b w:val="0"/>
                <w:sz w:val="21"/>
                <w:rtl w:val="1"/>
                <w:szCs w:val="21"/>
              </w:rPr>
              <w:t>לאום</w:t>
            </w:r>
          </w:p>
        </w:tc>
        <w:tc>
          <w:tcPr>
            <w:tcW w:type="dxa" w:w="5102"/>
          </w:tcPr>
          <w:p>
            <w:pPr>
              <w:bidi w:val="1"/>
              <w:jc w:val="right"/>
            </w:pPr>
            <w:r/>
            <w:r>
              <w:rPr>
                <w:rFonts w:ascii="Assistant" w:hAnsi="Assistant" w:cs="Assistant"/>
                <w:b w:val="0"/>
                <w:sz w:val="21"/>
                <w:rtl w:val="1"/>
                <w:szCs w:val="21"/>
              </w:rPr>
              <w:t>קבוצת אנשים שמרגישים שייכות משותפת בזכות היסטוריה, שפה ותרבות משותפות, ולעיתים שואפים למדינה משלהם.</w:t>
            </w:r>
          </w:p>
        </w:tc>
        <w:tc>
          <w:tcPr>
            <w:tcW w:type="dxa" w:w="2835"/>
          </w:tcPr>
          <w:p>
            <w:pPr>
              <w:bidi w:val="1"/>
              <w:jc w:val="right"/>
            </w:pPr>
            <w:r/>
            <w:r>
              <w:rPr>
                <w:rFonts w:ascii="Assistant" w:hAnsi="Assistant" w:cs="Assistant"/>
                <w:b w:val="0"/>
                <w:sz w:val="21"/>
                <w:rtl w:val="1"/>
                <w:szCs w:val="21"/>
              </w:rPr>
              <w:t>העם היהודי הוא לאום.</w:t>
            </w:r>
          </w:p>
        </w:tc>
      </w:tr>
      <w:tr>
        <w:tc>
          <w:tcPr>
            <w:tcW w:type="dxa" w:w="1984"/>
          </w:tcPr>
          <w:p>
            <w:pPr>
              <w:bidi w:val="1"/>
              <w:jc w:val="right"/>
            </w:pPr>
            <w:r/>
            <w:r>
              <w:rPr>
                <w:rFonts w:ascii="Assistant" w:hAnsi="Assistant" w:cs="Assistant"/>
                <w:b w:val="0"/>
                <w:sz w:val="21"/>
                <w:rtl w:val="1"/>
                <w:szCs w:val="21"/>
              </w:rPr>
              <w:t>נוף תרבותי</w:t>
            </w:r>
          </w:p>
        </w:tc>
        <w:tc>
          <w:tcPr>
            <w:tcW w:type="dxa" w:w="5102"/>
          </w:tcPr>
          <w:p>
            <w:pPr>
              <w:bidi w:val="1"/>
              <w:jc w:val="right"/>
            </w:pPr>
            <w:r/>
            <w:r>
              <w:rPr>
                <w:rFonts w:ascii="Assistant" w:hAnsi="Assistant" w:cs="Assistant"/>
                <w:b w:val="0"/>
                <w:sz w:val="21"/>
                <w:rtl w:val="1"/>
                <w:szCs w:val="21"/>
              </w:rPr>
              <w:t>נוף שבני אדם עיצבו לפי התרבות שלהם, כמו מבני תפילה, שלטים, שווקים וצורת הבתים.</w:t>
            </w:r>
          </w:p>
        </w:tc>
        <w:tc>
          <w:tcPr>
            <w:tcW w:type="dxa" w:w="2835"/>
          </w:tcPr>
          <w:p>
            <w:pPr>
              <w:bidi w:val="1"/>
              <w:jc w:val="right"/>
            </w:pPr>
            <w:r/>
            <w:r>
              <w:rPr>
                <w:rFonts w:ascii="Assistant" w:hAnsi="Assistant" w:cs="Assistant"/>
                <w:b w:val="0"/>
                <w:sz w:val="21"/>
                <w:rtl w:val="1"/>
                <w:szCs w:val="21"/>
              </w:rPr>
              <w:t>שוק צבעוני עם שלטים בכמה שפות.</w:t>
            </w:r>
          </w:p>
        </w:tc>
      </w:tr>
      <w:tr>
        <w:tc>
          <w:tcPr>
            <w:tcW w:type="dxa" w:w="1984"/>
          </w:tcPr>
          <w:p>
            <w:pPr>
              <w:bidi w:val="1"/>
              <w:jc w:val="right"/>
            </w:pPr>
            <w:r/>
            <w:r>
              <w:rPr>
                <w:rFonts w:ascii="Assistant" w:hAnsi="Assistant" w:cs="Assistant"/>
                <w:b w:val="0"/>
                <w:sz w:val="21"/>
                <w:rtl w:val="1"/>
                <w:szCs w:val="21"/>
              </w:rPr>
              <w:t>מעמד חברתי-כלכלי</w:t>
            </w:r>
          </w:p>
        </w:tc>
        <w:tc>
          <w:tcPr>
            <w:tcW w:type="dxa" w:w="5102"/>
          </w:tcPr>
          <w:p>
            <w:pPr>
              <w:bidi w:val="1"/>
              <w:jc w:val="right"/>
            </w:pPr>
            <w:r/>
            <w:r>
              <w:rPr>
                <w:rFonts w:ascii="Assistant" w:hAnsi="Assistant" w:cs="Assistant"/>
                <w:b w:val="0"/>
                <w:sz w:val="21"/>
                <w:rtl w:val="1"/>
                <w:szCs w:val="21"/>
              </w:rPr>
              <w:t>מקומו של אדם או משפחה בחברה לפי הכנסה, השכלה ואפשרויות.</w:t>
            </w:r>
          </w:p>
        </w:tc>
        <w:tc>
          <w:tcPr>
            <w:tcW w:type="dxa" w:w="2835"/>
          </w:tcPr>
          <w:p>
            <w:pPr>
              <w:bidi w:val="1"/>
              <w:jc w:val="right"/>
            </w:pPr>
            <w:r/>
            <w:r>
              <w:rPr>
                <w:rFonts w:ascii="Assistant" w:hAnsi="Assistant" w:cs="Assistant"/>
                <w:b w:val="0"/>
                <w:sz w:val="21"/>
                <w:rtl w:val="1"/>
                <w:szCs w:val="21"/>
              </w:rPr>
              <w:t>הכנסה גבוהה והשכלה גבוהה מול הכנסה נמוכה.</w:t>
            </w:r>
          </w:p>
        </w:tc>
      </w:tr>
      <w:tr>
        <w:tc>
          <w:tcPr>
            <w:tcW w:type="dxa" w:w="1984"/>
          </w:tcPr>
          <w:p>
            <w:pPr>
              <w:bidi w:val="1"/>
              <w:jc w:val="right"/>
            </w:pPr>
            <w:r/>
            <w:r>
              <w:rPr>
                <w:rFonts w:ascii="Assistant" w:hAnsi="Assistant" w:cs="Assistant"/>
                <w:b w:val="0"/>
                <w:sz w:val="21"/>
                <w:rtl w:val="1"/>
                <w:szCs w:val="21"/>
              </w:rPr>
              <w:t>מגוון אנושי</w:t>
            </w:r>
          </w:p>
        </w:tc>
        <w:tc>
          <w:tcPr>
            <w:tcW w:type="dxa" w:w="5102"/>
          </w:tcPr>
          <w:p>
            <w:pPr>
              <w:bidi w:val="1"/>
              <w:jc w:val="right"/>
            </w:pPr>
            <w:r/>
            <w:r>
              <w:rPr>
                <w:rFonts w:ascii="Assistant" w:hAnsi="Assistant" w:cs="Assistant"/>
                <w:b w:val="0"/>
                <w:sz w:val="21"/>
                <w:rtl w:val="1"/>
                <w:szCs w:val="21"/>
              </w:rPr>
              <w:t>השונות בין בני אדם ובין קבוצות בשפה, בדת, בלאום, בתרבות ובדרכי החיים.</w:t>
            </w:r>
          </w:p>
        </w:tc>
        <w:tc>
          <w:tcPr>
            <w:tcW w:type="dxa" w:w="2835"/>
          </w:tcPr>
          <w:p>
            <w:pPr>
              <w:bidi w:val="1"/>
              <w:jc w:val="right"/>
            </w:pPr>
            <w:r/>
            <w:r>
              <w:rPr>
                <w:rFonts w:ascii="Assistant" w:hAnsi="Assistant" w:cs="Assistant"/>
                <w:b w:val="0"/>
                <w:sz w:val="21"/>
                <w:rtl w:val="1"/>
                <w:szCs w:val="21"/>
              </w:rPr>
              <w:t>בכיתה אחת ילדים מכמה תרבויות.</w:t>
            </w:r>
          </w:p>
        </w:tc>
      </w:tr>
    </w:tbl>
    <w:p/>
    <w:p>
      <w:pPr>
        <w:pStyle w:val="Heading1"/>
        <w:bidi w:val="1"/>
        <w:spacing w:before="200"/>
        <w:jc w:val="right"/>
        <w:shd w:val="clear" w:color="auto" w:fill="6a5be2"/>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6A5BE2"/>
          <w:sz w:val="26"/>
          <w:rtl w:val="1"/>
          <w:bCs/>
          <w:szCs w:val="26"/>
        </w:rPr>
        <w:t>שמונה מיליארד סיפורים</w:t>
      </w:r>
    </w:p>
    <w:p>
      <w:pPr>
        <w:bidi w:val="1"/>
        <w:spacing w:after="120"/>
        <w:jc w:val="right"/>
      </w:pPr>
      <w:r>
        <w:rPr>
          <w:rFonts w:ascii="Assistant" w:hAnsi="Assistant" w:cs="Assistant"/>
          <w:b w:val="0"/>
          <w:sz w:val="23"/>
          <w:rtl w:val="1"/>
          <w:szCs w:val="23"/>
        </w:rPr>
        <w:t>בכדור הארץ חיים כיום יותר משמונה מיליארד בני אדם. כל אחד מהם ייחודי, אבל אנשים מתקבצים לקבוצות שחולקות דברים משותפים: שפה, דת, לאום ומנהגים שעוברים במשפחה מדור לדור. כל אלה יחד יוצרים את התרבות של הקבוצה.</w:t>
      </w:r>
    </w:p>
    <w:p>
      <w:pPr>
        <w:bidi w:val="1"/>
        <w:spacing w:after="120"/>
        <w:jc w:val="right"/>
      </w:pPr>
      <w:r>
        <w:rPr>
          <w:rFonts w:ascii="Assistant" w:hAnsi="Assistant" w:cs="Assistant"/>
          <w:b w:val="0"/>
          <w:sz w:val="23"/>
          <w:rtl w:val="1"/>
          <w:szCs w:val="23"/>
        </w:rPr>
        <w:t>השפה היא אחד הסימנים הבולטים לשונות. בעולם מדוברות יותר מ-7,000 שפות: בחלקן מדברים מאות מיליוני אנשים, ובאחרות רק כמה מאות. גם בדת יש מגוון רב. יהדות, נצרות ואסלאם מאמינות באל אחד ולכן נקראות דתות מונותיאיסטיות. יש דתות רבות נוספות, ויש גם אנשים שאינם משתייכים לשום דת.</w:t>
      </w:r>
    </w:p>
    <w:p>
      <w:pPr>
        <w:bidi w:val="1"/>
        <w:spacing w:after="120"/>
        <w:jc w:val="right"/>
      </w:pPr>
      <w:r>
        <w:rPr>
          <w:rFonts w:ascii="Assistant" w:hAnsi="Assistant" w:cs="Assistant"/>
          <w:b w:val="0"/>
          <w:sz w:val="23"/>
          <w:rtl w:val="1"/>
          <w:szCs w:val="23"/>
        </w:rPr>
        <w:t>אוכלוסיות שונות גם בדרך שבה הן חיות במרחב: יש אזורים צפופים מאוד ויש אזורים כמעט ריקים, יש כפרים קטנים ויש ערי ענק. גם גודל המשפחה משתנה ממקום למקום, ויש הבדלים במעמד החברתי-כלכלי – בהכנסה, בהשכלה ובאפשרויות.</w:t>
      </w:r>
    </w:p>
    <w:p>
      <w:pPr>
        <w:bidi w:val="1"/>
        <w:spacing w:after="120"/>
        <w:jc w:val="right"/>
      </w:pPr>
      <w:r>
        <w:rPr>
          <w:rFonts w:ascii="Assistant" w:hAnsi="Assistant" w:cs="Assistant"/>
          <w:b w:val="0"/>
          <w:sz w:val="23"/>
          <w:rtl w:val="1"/>
          <w:szCs w:val="23"/>
        </w:rPr>
        <w:t>את המגוון הזה אפשר לראות. מבני תפילה, שלטים בשפות שונות, שווקים, לבוש, אוכל וצורת הבתים יוצרים נוף תרבותי – נוף שבני אדם עיצבו לפי תרבותם. גאוגרפים קוראים את הנוף כמו ספר ושואלים: מה רואים כאן, מי גר כאן ומה זה מספר על האנשים?</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e8f0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e8f0ff"/>
          </w:tcPr>
          <w:p>
            <w:pPr>
              <w:bidi w:val="1"/>
              <w:jc w:val="right"/>
            </w:pPr>
            <w:r/>
            <w:r>
              <w:rPr>
                <w:rFonts w:ascii="Assistant" w:hAnsi="Assistant" w:cs="Assistant"/>
                <w:b/>
                <w:sz w:val="21"/>
                <w:rtl w:val="1"/>
                <w:bCs/>
                <w:szCs w:val="21"/>
              </w:rPr>
              <w:t>מושג</w:t>
            </w:r>
          </w:p>
        </w:tc>
        <w:tc>
          <w:tcPr>
            <w:tcW w:type="dxa" w:w="850"/>
            <w:shd w:val="clear" w:color="auto" w:fill="e8f0ff"/>
          </w:tcPr>
          <w:p>
            <w:pPr>
              <w:bidi w:val="1"/>
              <w:jc w:val="right"/>
            </w:pPr>
            <w:r/>
            <w:r>
              <w:rPr>
                <w:rFonts w:ascii="Assistant" w:hAnsi="Assistant" w:cs="Assistant"/>
                <w:b/>
                <w:sz w:val="21"/>
                <w:rtl w:val="1"/>
                <w:bCs/>
                <w:szCs w:val="21"/>
              </w:rPr>
              <w:t>אות</w:t>
            </w:r>
          </w:p>
        </w:tc>
        <w:tc>
          <w:tcPr>
            <w:tcW w:type="dxa" w:w="6803"/>
            <w:shd w:val="clear" w:color="auto" w:fill="e8f0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תרבות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מערכת של מילים וכללים שבעזרתה בני אדם מתקשרים, ואחד הסימנים הבולטים לזהות של קבוצה.</w:t>
            </w:r>
          </w:p>
        </w:tc>
      </w:tr>
      <w:tr>
        <w:tc>
          <w:tcPr>
            <w:tcW w:type="dxa" w:w="2268"/>
          </w:tcPr>
          <w:p>
            <w:pPr>
              <w:bidi w:val="1"/>
              <w:jc w:val="right"/>
            </w:pPr>
            <w:r/>
            <w:r>
              <w:rPr>
                <w:rFonts w:ascii="Assistant" w:hAnsi="Assistant" w:cs="Assistant"/>
                <w:b w:val="0"/>
                <w:sz w:val="21"/>
                <w:rtl w:val="1"/>
                <w:szCs w:val="21"/>
              </w:rPr>
              <w:t>2. שפה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דת שמאמינה באל אחד בלבד, כמו היהדות, הנצרות והאסלאם.</w:t>
            </w:r>
          </w:p>
        </w:tc>
      </w:tr>
      <w:tr>
        <w:tc>
          <w:tcPr>
            <w:tcW w:type="dxa" w:w="2268"/>
          </w:tcPr>
          <w:p>
            <w:pPr>
              <w:bidi w:val="1"/>
              <w:jc w:val="right"/>
            </w:pPr>
            <w:r/>
            <w:r>
              <w:rPr>
                <w:rFonts w:ascii="Assistant" w:hAnsi="Assistant" w:cs="Assistant"/>
                <w:b w:val="0"/>
                <w:sz w:val="21"/>
                <w:rtl w:val="1"/>
                <w:szCs w:val="21"/>
              </w:rPr>
              <w:t>3. דת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קבוצת אנשים שמרגישים שייכות משותפת בזכות היסטוריה, שפה ותרבות משותפות, ולעיתים שואפים למדינה משלהם.</w:t>
            </w:r>
          </w:p>
        </w:tc>
      </w:tr>
      <w:tr>
        <w:tc>
          <w:tcPr>
            <w:tcW w:type="dxa" w:w="2268"/>
          </w:tcPr>
          <w:p>
            <w:pPr>
              <w:bidi w:val="1"/>
              <w:jc w:val="right"/>
            </w:pPr>
            <w:r/>
            <w:r>
              <w:rPr>
                <w:rFonts w:ascii="Assistant" w:hAnsi="Assistant" w:cs="Assistant"/>
                <w:b w:val="0"/>
                <w:sz w:val="21"/>
                <w:rtl w:val="1"/>
                <w:szCs w:val="21"/>
              </w:rPr>
              <w:t>4. דת מונותיאיסטית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מכלול השפה, הדת, המנהגים, הערכים ודרכי החיים שקבוצת אנשים חולקת ומעבירה מדור לדור.</w:t>
            </w:r>
          </w:p>
        </w:tc>
      </w:tr>
      <w:tr>
        <w:tc>
          <w:tcPr>
            <w:tcW w:type="dxa" w:w="2268"/>
          </w:tcPr>
          <w:p>
            <w:pPr>
              <w:bidi w:val="1"/>
              <w:jc w:val="right"/>
            </w:pPr>
            <w:r/>
            <w:r>
              <w:rPr>
                <w:rFonts w:ascii="Assistant" w:hAnsi="Assistant" w:cs="Assistant"/>
                <w:b w:val="0"/>
                <w:sz w:val="21"/>
                <w:rtl w:val="1"/>
                <w:szCs w:val="21"/>
              </w:rPr>
              <w:t>5. לאום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נוף שבני אדם עיצבו לפי התרבות שלהם, כמו מבני תפילה, שלטים, שווקים וצורת הבתים.</w:t>
            </w:r>
          </w:p>
        </w:tc>
      </w:tr>
      <w:tr>
        <w:tc>
          <w:tcPr>
            <w:tcW w:type="dxa" w:w="2268"/>
          </w:tcPr>
          <w:p>
            <w:pPr>
              <w:bidi w:val="1"/>
              <w:jc w:val="right"/>
            </w:pPr>
            <w:r/>
            <w:r>
              <w:rPr>
                <w:rFonts w:ascii="Assistant" w:hAnsi="Assistant" w:cs="Assistant"/>
                <w:b w:val="0"/>
                <w:sz w:val="21"/>
                <w:rtl w:val="1"/>
                <w:szCs w:val="21"/>
              </w:rPr>
              <w:t>6. נוף תרבותי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מערכת של אמונות, מצוות וטקסים הקשורה לאל או לכוחות עליונים, שמשותפת לקבוצת מאמינים.</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color w:val="2F6FDE"/>
          <w:sz w:val="23"/>
          <w:rtl w:val="1"/>
          <w:bCs/>
          <w:szCs w:val="23"/>
        </w:rPr>
        <w:t>מחסן מילים: נוף תרבותי   ·   לאום   ·   מגוון אנושי   ·   מעמד חברתי-כלכלי</w:t>
      </w:r>
    </w:p>
    <w:p>
      <w:pPr>
        <w:bidi w:val="1"/>
        <w:spacing w:after="80"/>
        <w:jc w:val="right"/>
      </w:pPr>
      <w:r>
        <w:rPr>
          <w:rFonts w:ascii="Assistant" w:hAnsi="Assistant" w:cs="Assistant"/>
          <w:b w:val="0"/>
          <w:sz w:val="23"/>
          <w:rtl w:val="1"/>
          <w:szCs w:val="23"/>
        </w:rPr>
        <w:t>1. בכיתה אחת ילדים מכמה תרבויות. – זו דוגמה ל־______________</w:t>
      </w:r>
    </w:p>
    <w:p>
      <w:pPr>
        <w:bidi w:val="1"/>
        <w:spacing w:after="80"/>
        <w:jc w:val="right"/>
      </w:pPr>
      <w:r>
        <w:rPr>
          <w:rFonts w:ascii="Assistant" w:hAnsi="Assistant" w:cs="Assistant"/>
          <w:b w:val="0"/>
          <w:sz w:val="23"/>
          <w:rtl w:val="1"/>
          <w:szCs w:val="23"/>
        </w:rPr>
        <w:t>2. הכנסה גבוהה והשכלה גבוהה מול הכנסה נמוכה. – זו דוגמה ל־______________</w:t>
      </w:r>
    </w:p>
    <w:p>
      <w:pPr>
        <w:bidi w:val="1"/>
        <w:spacing w:after="80"/>
        <w:jc w:val="right"/>
      </w:pPr>
      <w:r>
        <w:rPr>
          <w:rFonts w:ascii="Assistant" w:hAnsi="Assistant" w:cs="Assistant"/>
          <w:b w:val="0"/>
          <w:sz w:val="23"/>
          <w:rtl w:val="1"/>
          <w:szCs w:val="23"/>
        </w:rPr>
        <w:t>3. שוק צבעוני עם שלטים בכמה שפות. – זו דוגמה ל־______________</w:t>
      </w:r>
    </w:p>
    <w:p>
      <w:pPr>
        <w:bidi w:val="1"/>
        <w:spacing w:after="80"/>
        <w:jc w:val="right"/>
      </w:pPr>
      <w:r>
        <w:rPr>
          <w:rFonts w:ascii="Assistant" w:hAnsi="Assistant" w:cs="Assistant"/>
          <w:b w:val="0"/>
          <w:sz w:val="23"/>
          <w:rtl w:val="1"/>
          <w:szCs w:val="23"/>
        </w:rPr>
        <w:t>4. העם היהודי הוא לאום. – זו דוגמה ל־______________</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ב׳ – בודקים הבנה  </w:t>
      </w:r>
    </w:p>
    <w:p>
      <w:pPr>
        <w:bidi w:val="1"/>
        <w:spacing w:after="80"/>
        <w:jc w:val="right"/>
        <w:shd w:val="clear" w:color="auto" w:fill="e8f0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מה מחבר את כל המרכיבים – שפה, דת, לאום ומנהגים?</w:t>
      </w:r>
    </w:p>
    <w:p>
      <w:pPr>
        <w:bidi w:val="1"/>
        <w:spacing w:after="20"/>
        <w:jc w:val="right"/>
      </w:pPr>
      <w:r>
        <w:rPr>
          <w:rFonts w:ascii="Assistant" w:hAnsi="Assistant" w:cs="Assistant"/>
          <w:b w:val="0"/>
          <w:sz w:val="23"/>
          <w:rtl w:val="1"/>
          <w:szCs w:val="23"/>
        </w:rPr>
        <w:t xml:space="preserve">     ◯ א. אקלים</w:t>
      </w:r>
    </w:p>
    <w:p>
      <w:pPr>
        <w:bidi w:val="1"/>
        <w:spacing w:after="20"/>
        <w:jc w:val="right"/>
      </w:pPr>
      <w:r>
        <w:rPr>
          <w:rFonts w:ascii="Assistant" w:hAnsi="Assistant" w:cs="Assistant"/>
          <w:b w:val="0"/>
          <w:sz w:val="23"/>
          <w:rtl w:val="1"/>
          <w:szCs w:val="23"/>
        </w:rPr>
        <w:t xml:space="preserve">     ◯ ב. תרבות</w:t>
      </w:r>
    </w:p>
    <w:p>
      <w:pPr>
        <w:bidi w:val="1"/>
        <w:spacing w:after="20"/>
        <w:jc w:val="right"/>
      </w:pPr>
      <w:r>
        <w:rPr>
          <w:rFonts w:ascii="Assistant" w:hAnsi="Assistant" w:cs="Assistant"/>
          <w:b w:val="0"/>
          <w:sz w:val="23"/>
          <w:rtl w:val="1"/>
          <w:szCs w:val="23"/>
        </w:rPr>
        <w:t xml:space="preserve">     ◯ ג. גובה פני הים</w:t>
      </w:r>
    </w:p>
    <w:p>
      <w:pPr>
        <w:bidi w:val="1"/>
        <w:spacing w:after="20"/>
        <w:jc w:val="right"/>
      </w:pPr>
      <w:r>
        <w:rPr>
          <w:rFonts w:ascii="Assistant" w:hAnsi="Assistant" w:cs="Assistant"/>
          <w:b w:val="0"/>
          <w:sz w:val="23"/>
          <w:rtl w:val="1"/>
          <w:szCs w:val="23"/>
        </w:rPr>
        <w:t xml:space="preserve">     ◯ ד. גבולות</w:t>
      </w:r>
    </w:p>
    <w:p>
      <w:pPr>
        <w:bidi w:val="1"/>
        <w:spacing w:after="20"/>
        <w:jc w:val="right"/>
      </w:pPr>
      <w:r>
        <w:rPr>
          <w:rFonts w:ascii="Assistant" w:hAnsi="Assistant" w:cs="Assistant"/>
          <w:b/>
          <w:sz w:val="23"/>
          <w:rtl w:val="1"/>
          <w:bCs/>
          <w:szCs w:val="23"/>
        </w:rPr>
        <w:t>2. למה היהדות, הנצרות והאסלאם נקראות דתות מונותיאיסטיות?</w:t>
      </w:r>
    </w:p>
    <w:p>
      <w:pPr>
        <w:bidi w:val="1"/>
        <w:spacing w:after="20"/>
        <w:jc w:val="right"/>
      </w:pPr>
      <w:r>
        <w:rPr>
          <w:rFonts w:ascii="Assistant" w:hAnsi="Assistant" w:cs="Assistant"/>
          <w:b w:val="0"/>
          <w:sz w:val="23"/>
          <w:rtl w:val="1"/>
          <w:szCs w:val="23"/>
        </w:rPr>
        <w:t xml:space="preserve">     ◯ א. כי הן הדתות העתיקות ביותר</w:t>
      </w:r>
    </w:p>
    <w:p>
      <w:pPr>
        <w:bidi w:val="1"/>
        <w:spacing w:after="20"/>
        <w:jc w:val="right"/>
      </w:pPr>
      <w:r>
        <w:rPr>
          <w:rFonts w:ascii="Assistant" w:hAnsi="Assistant" w:cs="Assistant"/>
          <w:b w:val="0"/>
          <w:sz w:val="23"/>
          <w:rtl w:val="1"/>
          <w:szCs w:val="23"/>
        </w:rPr>
        <w:t xml:space="preserve">     ◯ ב. כי הן נוצרו באותה שנה</w:t>
      </w:r>
    </w:p>
    <w:p>
      <w:pPr>
        <w:bidi w:val="1"/>
        <w:spacing w:after="20"/>
        <w:jc w:val="right"/>
      </w:pPr>
      <w:r>
        <w:rPr>
          <w:rFonts w:ascii="Assistant" w:hAnsi="Assistant" w:cs="Assistant"/>
          <w:b w:val="0"/>
          <w:sz w:val="23"/>
          <w:rtl w:val="1"/>
          <w:szCs w:val="23"/>
        </w:rPr>
        <w:t xml:space="preserve">     ◯ ג. כי הן מאמינות באל אחד</w:t>
      </w:r>
    </w:p>
    <w:p>
      <w:pPr>
        <w:bidi w:val="1"/>
        <w:spacing w:after="20"/>
        <w:jc w:val="right"/>
      </w:pPr>
      <w:r>
        <w:rPr>
          <w:rFonts w:ascii="Assistant" w:hAnsi="Assistant" w:cs="Assistant"/>
          <w:b w:val="0"/>
          <w:sz w:val="23"/>
          <w:rtl w:val="1"/>
          <w:szCs w:val="23"/>
        </w:rPr>
        <w:t xml:space="preserve">     ◯ ד. כי יש להן אותם חגים</w:t>
      </w:r>
    </w:p>
    <w:p>
      <w:pPr>
        <w:bidi w:val="1"/>
        <w:spacing w:after="20"/>
        <w:jc w:val="right"/>
      </w:pPr>
      <w:r>
        <w:rPr>
          <w:rFonts w:ascii="Assistant" w:hAnsi="Assistant" w:cs="Assistant"/>
          <w:b/>
          <w:sz w:val="23"/>
          <w:rtl w:val="1"/>
          <w:bCs/>
          <w:szCs w:val="23"/>
        </w:rPr>
        <w:t>3. איזו מהדוגמאות היא חלק מנוף תרבותי?</w:t>
      </w:r>
    </w:p>
    <w:p>
      <w:pPr>
        <w:bidi w:val="1"/>
        <w:spacing w:after="20"/>
        <w:jc w:val="right"/>
      </w:pPr>
      <w:r>
        <w:rPr>
          <w:rFonts w:ascii="Assistant" w:hAnsi="Assistant" w:cs="Assistant"/>
          <w:b w:val="0"/>
          <w:sz w:val="23"/>
          <w:rtl w:val="1"/>
          <w:szCs w:val="23"/>
        </w:rPr>
        <w:t xml:space="preserve">     ◯ א. מסגד, כנסייה ובית כנסת באותה עיר</w:t>
      </w:r>
    </w:p>
    <w:p>
      <w:pPr>
        <w:bidi w:val="1"/>
        <w:spacing w:after="20"/>
        <w:jc w:val="right"/>
      </w:pPr>
      <w:r>
        <w:rPr>
          <w:rFonts w:ascii="Assistant" w:hAnsi="Assistant" w:cs="Assistant"/>
          <w:b w:val="0"/>
          <w:sz w:val="23"/>
          <w:rtl w:val="1"/>
          <w:szCs w:val="23"/>
        </w:rPr>
        <w:t xml:space="preserve">     ◯ ב. נהר שזורם במדבר</w:t>
      </w:r>
    </w:p>
    <w:p>
      <w:pPr>
        <w:bidi w:val="1"/>
        <w:spacing w:after="20"/>
        <w:jc w:val="right"/>
      </w:pPr>
      <w:r>
        <w:rPr>
          <w:rFonts w:ascii="Assistant" w:hAnsi="Assistant" w:cs="Assistant"/>
          <w:b w:val="0"/>
          <w:sz w:val="23"/>
          <w:rtl w:val="1"/>
          <w:szCs w:val="23"/>
        </w:rPr>
        <w:t xml:space="preserve">     ◯ ג. פסגת הר מושלג</w:t>
      </w:r>
    </w:p>
    <w:p>
      <w:pPr>
        <w:bidi w:val="1"/>
        <w:spacing w:after="20"/>
        <w:jc w:val="right"/>
      </w:pPr>
      <w:r>
        <w:rPr>
          <w:rFonts w:ascii="Assistant" w:hAnsi="Assistant" w:cs="Assistant"/>
          <w:b w:val="0"/>
          <w:sz w:val="23"/>
          <w:rtl w:val="1"/>
          <w:szCs w:val="23"/>
        </w:rPr>
        <w:t xml:space="preserve">     ◯ ד. יער טבעי</w:t>
      </w:r>
    </w:p>
    <w:p>
      <w:pPr>
        <w:bidi w:val="1"/>
        <w:spacing w:after="20"/>
        <w:jc w:val="right"/>
      </w:pPr>
      <w:r>
        <w:rPr>
          <w:rFonts w:ascii="Assistant" w:hAnsi="Assistant" w:cs="Assistant"/>
          <w:b/>
          <w:sz w:val="23"/>
          <w:rtl w:val="1"/>
          <w:bCs/>
          <w:szCs w:val="23"/>
        </w:rPr>
        <w:t>4. מה כולל המעמד החברתי-כלכלי?</w:t>
      </w:r>
    </w:p>
    <w:p>
      <w:pPr>
        <w:bidi w:val="1"/>
        <w:spacing w:after="20"/>
        <w:jc w:val="right"/>
      </w:pPr>
      <w:r>
        <w:rPr>
          <w:rFonts w:ascii="Assistant" w:hAnsi="Assistant" w:cs="Assistant"/>
          <w:b w:val="0"/>
          <w:sz w:val="23"/>
          <w:rtl w:val="1"/>
          <w:szCs w:val="23"/>
        </w:rPr>
        <w:t xml:space="preserve">     ◯ א. רק את מקום המגורים</w:t>
      </w:r>
    </w:p>
    <w:p>
      <w:pPr>
        <w:bidi w:val="1"/>
        <w:spacing w:after="20"/>
        <w:jc w:val="right"/>
      </w:pPr>
      <w:r>
        <w:rPr>
          <w:rFonts w:ascii="Assistant" w:hAnsi="Assistant" w:cs="Assistant"/>
          <w:b w:val="0"/>
          <w:sz w:val="23"/>
          <w:rtl w:val="1"/>
          <w:szCs w:val="23"/>
        </w:rPr>
        <w:t xml:space="preserve">     ◯ ב. את השפה והדת</w:t>
      </w:r>
    </w:p>
    <w:p>
      <w:pPr>
        <w:bidi w:val="1"/>
        <w:spacing w:after="20"/>
        <w:jc w:val="right"/>
      </w:pPr>
      <w:r>
        <w:rPr>
          <w:rFonts w:ascii="Assistant" w:hAnsi="Assistant" w:cs="Assistant"/>
          <w:b w:val="0"/>
          <w:sz w:val="23"/>
          <w:rtl w:val="1"/>
          <w:szCs w:val="23"/>
        </w:rPr>
        <w:t xml:space="preserve">     ◯ ג. את צבע השיער</w:t>
      </w:r>
    </w:p>
    <w:p>
      <w:pPr>
        <w:bidi w:val="1"/>
        <w:spacing w:after="20"/>
        <w:jc w:val="right"/>
      </w:pPr>
      <w:r>
        <w:rPr>
          <w:rFonts w:ascii="Assistant" w:hAnsi="Assistant" w:cs="Assistant"/>
          <w:b w:val="0"/>
          <w:sz w:val="23"/>
          <w:rtl w:val="1"/>
          <w:szCs w:val="23"/>
        </w:rPr>
        <w:t xml:space="preserve">     ◯ ד. הכנסה, השכלה ואפשרויות</w:t>
      </w:r>
    </w:p>
    <w:p>
      <w:pPr>
        <w:bidi w:val="1"/>
        <w:spacing w:after="20"/>
        <w:jc w:val="right"/>
      </w:pPr>
      <w:r>
        <w:rPr>
          <w:rFonts w:ascii="Assistant" w:hAnsi="Assistant" w:cs="Assistant"/>
          <w:b/>
          <w:sz w:val="23"/>
          <w:rtl w:val="1"/>
          <w:bCs/>
          <w:szCs w:val="23"/>
        </w:rPr>
        <w:t>5. מה אפשר להסיק כשרואים ברחוב שלטים בחמש שפות?</w:t>
      </w:r>
    </w:p>
    <w:p>
      <w:pPr>
        <w:bidi w:val="1"/>
        <w:spacing w:after="20"/>
        <w:jc w:val="right"/>
      </w:pPr>
      <w:r>
        <w:rPr>
          <w:rFonts w:ascii="Assistant" w:hAnsi="Assistant" w:cs="Assistant"/>
          <w:b w:val="0"/>
          <w:sz w:val="23"/>
          <w:rtl w:val="1"/>
          <w:szCs w:val="23"/>
        </w:rPr>
        <w:t xml:space="preserve">     ◯ א. שבמקום גרים או מבקרים אנשים מקבוצות שונות</w:t>
      </w:r>
    </w:p>
    <w:p>
      <w:pPr>
        <w:bidi w:val="1"/>
        <w:spacing w:after="20"/>
        <w:jc w:val="right"/>
      </w:pPr>
      <w:r>
        <w:rPr>
          <w:rFonts w:ascii="Assistant" w:hAnsi="Assistant" w:cs="Assistant"/>
          <w:b w:val="0"/>
          <w:sz w:val="23"/>
          <w:rtl w:val="1"/>
          <w:szCs w:val="23"/>
        </w:rPr>
        <w:t xml:space="preserve">     ◯ ב. שהמקום ריק</w:t>
      </w:r>
    </w:p>
    <w:p>
      <w:pPr>
        <w:bidi w:val="1"/>
        <w:spacing w:after="20"/>
        <w:jc w:val="right"/>
      </w:pPr>
      <w:r>
        <w:rPr>
          <w:rFonts w:ascii="Assistant" w:hAnsi="Assistant" w:cs="Assistant"/>
          <w:b w:val="0"/>
          <w:sz w:val="23"/>
          <w:rtl w:val="1"/>
          <w:szCs w:val="23"/>
        </w:rPr>
        <w:t xml:space="preserve">     ◯ ג. שיש בו רק תושבים ותיקים</w:t>
      </w:r>
    </w:p>
    <w:p>
      <w:pPr>
        <w:bidi w:val="1"/>
        <w:spacing w:after="20"/>
        <w:jc w:val="right"/>
      </w:pPr>
      <w:r>
        <w:rPr>
          <w:rFonts w:ascii="Assistant" w:hAnsi="Assistant" w:cs="Assistant"/>
          <w:b w:val="0"/>
          <w:sz w:val="23"/>
          <w:rtl w:val="1"/>
          <w:szCs w:val="23"/>
        </w:rPr>
        <w:t xml:space="preserve">     ◯ ד. שהשלטים נכתבו בטעות</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e8f0ff"/>
          </w:tcPr>
          <w:p>
            <w:pPr>
              <w:bidi w:val="1"/>
              <w:jc w:val="right"/>
            </w:pPr>
            <w:r/>
            <w:r>
              <w:rPr>
                <w:rFonts w:ascii="Assistant" w:hAnsi="Assistant" w:cs="Assistant"/>
                <w:b/>
                <w:sz w:val="21"/>
                <w:rtl w:val="1"/>
                <w:bCs/>
                <w:szCs w:val="21"/>
              </w:rPr>
              <w:t>משפט</w:t>
            </w:r>
          </w:p>
        </w:tc>
        <w:tc>
          <w:tcPr>
            <w:tcW w:type="dxa" w:w="1134"/>
            <w:shd w:val="clear" w:color="auto" w:fill="e8f0ff"/>
          </w:tcPr>
          <w:p>
            <w:pPr>
              <w:bidi w:val="1"/>
              <w:jc w:val="right"/>
            </w:pPr>
            <w:r/>
            <w:r>
              <w:rPr>
                <w:rFonts w:ascii="Assistant" w:hAnsi="Assistant" w:cs="Assistant"/>
                <w:b/>
                <w:sz w:val="21"/>
                <w:rtl w:val="1"/>
                <w:bCs/>
                <w:szCs w:val="21"/>
              </w:rPr>
              <w:t>נכון</w:t>
            </w:r>
          </w:p>
        </w:tc>
        <w:tc>
          <w:tcPr>
            <w:tcW w:type="dxa" w:w="1134"/>
            <w:shd w:val="clear" w:color="auto" w:fill="e8f0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כל השפות בעולם מדוברות בידי מיליוני אנשים.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יש אנשים שאינם משתייכים לשום דת.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נוף תרבותי נוצר בלי מעורבות של בני אדם.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גודל המשפחה הממוצעת שונה ממקום למקום בעולם.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2f6fde"/>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e8f0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בחרו מקום שאתם מכירים ותארו שלושה סימנים בנוף התרבותי שלו. מה הם מספרים על התושבים?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הסבירו מדוע השפה נחשבת לאחד הסימנים הבולטים לשונות בין קבוצות.</w:t>
      </w:r>
    </w:p>
    <w:p>
      <w:pPr>
        <w:bidi w:val="1"/>
        <w:spacing w:after="20"/>
        <w:jc w:val="right"/>
      </w:pPr>
      <w:r>
        <w:rPr>
          <w:rFonts w:ascii="Assistant" w:hAnsi="Assistant" w:cs="Assistant"/>
          <w:b w:val="0"/>
          <w:color w:val="666666"/>
          <w:sz w:val="21"/>
          <w:rtl w:val="1"/>
          <w:szCs w:val="21"/>
        </w:rPr>
        <w:t>✏️ התחילו כך: השפה בולטת כי...</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השוו בין משפחה גדולה של כמה דורות למשפחה קטנה: יתרון אחד לכל אחת.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6A5BE2"/>
          <w:sz w:val="26"/>
          <w:rtl w:val="1"/>
          <w:bCs/>
          <w:szCs w:val="26"/>
        </w:rPr>
        <w:t>🎫 כרטיס יציאה – תושבי העולם: מי אנחנו?     שם: __________</w:t>
      </w:r>
    </w:p>
    <w:p>
      <w:pPr>
        <w:bidi w:val="1"/>
        <w:spacing w:after="20"/>
        <w:jc w:val="right"/>
      </w:pPr>
      <w:r>
        <w:rPr>
          <w:rFonts w:ascii="Assistant" w:hAnsi="Assistant" w:cs="Assistant"/>
          <w:b w:val="0"/>
          <w:sz w:val="23"/>
          <w:rtl w:val="1"/>
          <w:szCs w:val="23"/>
        </w:rPr>
        <w:t>1. כתבו ארבעה תחומים שבהם אוכלוסיות שונות זו מזו.</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מהו נוף תרבותי? תנו דוגמה.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מה כולל מעמד חברתי-כלכלי?</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תושבי העולם: מי אנחנו? – חוברת תלמיד – ז׳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